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70" w:rsidRDefault="00886470" w:rsidP="00886470">
      <w:pPr>
        <w:pStyle w:val="NormalWeb"/>
        <w:shd w:val="clear" w:color="auto" w:fill="FFFFFF"/>
        <w:spacing w:line="240" w:lineRule="atLeast"/>
        <w:ind w:left="-142"/>
        <w:rPr>
          <w:rFonts w:ascii="Arial" w:hAnsi="Arial" w:cs="Arial"/>
          <w:color w:val="000000"/>
          <w:sz w:val="36"/>
          <w:szCs w:val="36"/>
        </w:rPr>
      </w:pPr>
      <w:r w:rsidRPr="00323336">
        <w:rPr>
          <w:rFonts w:ascii="Arial" w:hAnsi="Arial" w:cs="Arial"/>
          <w:color w:val="000000"/>
          <w:sz w:val="36"/>
          <w:szCs w:val="36"/>
        </w:rPr>
        <w:t>COMMUNIQUÉ</w:t>
      </w:r>
    </w:p>
    <w:p w:rsidR="0055162D" w:rsidRPr="00CC7E28" w:rsidRDefault="0055162D" w:rsidP="00C003FC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D87779">
        <w:rPr>
          <w:rFonts w:ascii="Arial" w:hAnsi="Arial" w:cs="Arial"/>
          <w:b/>
          <w:color w:val="000000"/>
        </w:rPr>
        <w:t>lan</w:t>
      </w:r>
      <w:r>
        <w:rPr>
          <w:rFonts w:ascii="Arial" w:hAnsi="Arial" w:cs="Arial"/>
          <w:b/>
          <w:color w:val="000000"/>
        </w:rPr>
        <w:t xml:space="preserve"> de mobilité active de Laval</w:t>
      </w:r>
      <w:r w:rsidR="00CC7E28">
        <w:rPr>
          <w:rFonts w:ascii="Arial" w:hAnsi="Arial" w:cs="Arial"/>
          <w:color w:val="000000"/>
        </w:rPr>
        <w:t>- Des personnes à part entière et non entièrement à part!</w:t>
      </w:r>
      <w:r w:rsidR="00CC7E28" w:rsidRPr="00CC7E28">
        <w:rPr>
          <w:rFonts w:ascii="Arial" w:hAnsi="Arial" w:cs="Arial"/>
          <w:color w:val="000000"/>
        </w:rPr>
        <w:t xml:space="preserve"> </w:t>
      </w:r>
    </w:p>
    <w:p w:rsidR="00CC7E28" w:rsidRDefault="00C003FC" w:rsidP="00157ED0">
      <w:pPr>
        <w:ind w:left="-142"/>
        <w:jc w:val="both"/>
        <w:rPr>
          <w:color w:val="000000"/>
          <w:sz w:val="24"/>
        </w:rPr>
      </w:pPr>
      <w:r w:rsidRPr="00CC7E28">
        <w:rPr>
          <w:color w:val="000000"/>
          <w:sz w:val="24"/>
        </w:rPr>
        <w:t xml:space="preserve">Laval, le </w:t>
      </w:r>
      <w:r w:rsidR="00C11397">
        <w:rPr>
          <w:color w:val="000000"/>
          <w:sz w:val="24"/>
        </w:rPr>
        <w:t>5 juillet</w:t>
      </w:r>
      <w:r w:rsidRPr="00CC7E28">
        <w:rPr>
          <w:color w:val="000000"/>
          <w:sz w:val="24"/>
        </w:rPr>
        <w:t xml:space="preserve"> 2013</w:t>
      </w:r>
      <w:r w:rsidR="004D7C3B" w:rsidRPr="00CC7E28">
        <w:rPr>
          <w:color w:val="000000"/>
          <w:sz w:val="24"/>
        </w:rPr>
        <w:t xml:space="preserve"> </w:t>
      </w:r>
      <w:r w:rsidR="00CC7E28">
        <w:rPr>
          <w:color w:val="000000"/>
          <w:sz w:val="24"/>
        </w:rPr>
        <w:t>–</w:t>
      </w:r>
      <w:r w:rsidR="00886470" w:rsidRPr="00CC7E28">
        <w:rPr>
          <w:color w:val="000000"/>
          <w:sz w:val="24"/>
        </w:rPr>
        <w:t xml:space="preserve"> </w:t>
      </w:r>
      <w:r w:rsidR="00CC7E28">
        <w:rPr>
          <w:color w:val="000000"/>
          <w:sz w:val="24"/>
        </w:rPr>
        <w:t xml:space="preserve">Ville de Laval </w:t>
      </w:r>
      <w:r w:rsidR="00294F82">
        <w:rPr>
          <w:color w:val="000000"/>
          <w:sz w:val="24"/>
        </w:rPr>
        <w:t xml:space="preserve">a </w:t>
      </w:r>
      <w:r w:rsidR="00BE4F08">
        <w:rPr>
          <w:color w:val="000000"/>
          <w:sz w:val="24"/>
        </w:rPr>
        <w:t>dévoil</w:t>
      </w:r>
      <w:r w:rsidR="00294F82">
        <w:rPr>
          <w:color w:val="000000"/>
          <w:sz w:val="24"/>
        </w:rPr>
        <w:t>é</w:t>
      </w:r>
      <w:r w:rsidR="00CC7E28">
        <w:rPr>
          <w:color w:val="000000"/>
          <w:sz w:val="24"/>
        </w:rPr>
        <w:t xml:space="preserve"> son Plan de mobilité active dernièrement</w:t>
      </w:r>
      <w:r w:rsidR="00BE4F08">
        <w:rPr>
          <w:color w:val="000000"/>
          <w:sz w:val="24"/>
        </w:rPr>
        <w:t xml:space="preserve"> visant</w:t>
      </w:r>
      <w:r w:rsidR="00714A10">
        <w:rPr>
          <w:color w:val="000000"/>
          <w:sz w:val="24"/>
        </w:rPr>
        <w:t xml:space="preserve"> à </w:t>
      </w:r>
      <w:r w:rsidR="00CC7E28">
        <w:rPr>
          <w:color w:val="000000"/>
          <w:sz w:val="24"/>
        </w:rPr>
        <w:t xml:space="preserve">favoriser et </w:t>
      </w:r>
      <w:r w:rsidR="00714A10">
        <w:rPr>
          <w:color w:val="000000"/>
          <w:sz w:val="24"/>
        </w:rPr>
        <w:t xml:space="preserve">à </w:t>
      </w:r>
      <w:r w:rsidR="00CC7E28">
        <w:rPr>
          <w:color w:val="000000"/>
          <w:sz w:val="24"/>
        </w:rPr>
        <w:t>augmenter les déplacements à pied et en vélo. C’était u</w:t>
      </w:r>
      <w:r w:rsidR="00CC7E28" w:rsidRPr="00CC7E28">
        <w:rPr>
          <w:color w:val="000000"/>
          <w:sz w:val="24"/>
        </w:rPr>
        <w:t>ne occasion de rallier la population lavalloise autour de préoccupation quotidienne</w:t>
      </w:r>
      <w:r w:rsidR="00566E0E">
        <w:rPr>
          <w:color w:val="000000"/>
          <w:sz w:val="24"/>
        </w:rPr>
        <w:t xml:space="preserve"> telles que la santé individuelle, les bénéfices environnementaux, sociaux et économiques</w:t>
      </w:r>
      <w:r w:rsidR="00CC7E28" w:rsidRPr="00CC7E28">
        <w:rPr>
          <w:color w:val="000000"/>
          <w:sz w:val="24"/>
        </w:rPr>
        <w:t xml:space="preserve">. </w:t>
      </w:r>
    </w:p>
    <w:p w:rsidR="00CC7E28" w:rsidRDefault="00CC7E28" w:rsidP="00157ED0">
      <w:pPr>
        <w:ind w:left="-142"/>
        <w:jc w:val="both"/>
        <w:rPr>
          <w:color w:val="000000"/>
          <w:sz w:val="24"/>
        </w:rPr>
      </w:pPr>
    </w:p>
    <w:p w:rsidR="002436F4" w:rsidRDefault="002436F4" w:rsidP="00157ED0">
      <w:pPr>
        <w:ind w:left="-142"/>
        <w:jc w:val="both"/>
        <w:rPr>
          <w:color w:val="000000"/>
          <w:sz w:val="24"/>
        </w:rPr>
      </w:pPr>
      <w:r w:rsidRPr="00CC7E28">
        <w:rPr>
          <w:color w:val="000000"/>
          <w:sz w:val="24"/>
        </w:rPr>
        <w:t>Le</w:t>
      </w:r>
      <w:r>
        <w:rPr>
          <w:color w:val="000000"/>
          <w:sz w:val="24"/>
        </w:rPr>
        <w:t xml:space="preserve"> ROPPHL </w:t>
      </w:r>
      <w:r w:rsidR="0058284F">
        <w:rPr>
          <w:color w:val="000000"/>
          <w:sz w:val="24"/>
        </w:rPr>
        <w:t>prend ac</w:t>
      </w:r>
      <w:r w:rsidR="004D7C3B">
        <w:rPr>
          <w:color w:val="000000"/>
          <w:sz w:val="24"/>
        </w:rPr>
        <w:t>te</w:t>
      </w:r>
      <w:r w:rsidR="00157ED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des actions </w:t>
      </w:r>
      <w:r w:rsidR="003550A8">
        <w:rPr>
          <w:color w:val="000000"/>
          <w:sz w:val="24"/>
        </w:rPr>
        <w:t xml:space="preserve">proposées dans le Plan de mobilité active </w:t>
      </w:r>
      <w:r>
        <w:rPr>
          <w:color w:val="000000"/>
          <w:sz w:val="24"/>
        </w:rPr>
        <w:t xml:space="preserve">concernant les personnes </w:t>
      </w:r>
      <w:r w:rsidR="004D7C3B">
        <w:rPr>
          <w:color w:val="000000"/>
          <w:sz w:val="24"/>
        </w:rPr>
        <w:t>ayant des limitations fonctionnelles</w:t>
      </w:r>
      <w:r w:rsidR="00566E0E">
        <w:rPr>
          <w:color w:val="000000"/>
          <w:sz w:val="24"/>
        </w:rPr>
        <w:t xml:space="preserve">. </w:t>
      </w:r>
    </w:p>
    <w:p w:rsidR="00157ED0" w:rsidRDefault="00D87779" w:rsidP="00157E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7779">
        <w:rPr>
          <w:rFonts w:ascii="Arial" w:hAnsi="Arial" w:cs="Arial"/>
          <w:color w:val="000000"/>
        </w:rPr>
        <w:t>Prévoir des trottoirs larges;</w:t>
      </w:r>
    </w:p>
    <w:p w:rsidR="00157ED0" w:rsidRDefault="00D87779" w:rsidP="00157E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7779">
        <w:rPr>
          <w:rFonts w:ascii="Arial" w:hAnsi="Arial" w:cs="Arial"/>
          <w:color w:val="000000"/>
        </w:rPr>
        <w:t>Impliquer les citoyens et les organismes du milieu afin de répondre aux besoins s</w:t>
      </w:r>
      <w:r w:rsidR="00157ED0" w:rsidRPr="00D87779">
        <w:rPr>
          <w:rFonts w:ascii="Arial" w:hAnsi="Arial" w:cs="Arial"/>
          <w:color w:val="000000"/>
        </w:rPr>
        <w:t>pécifiques des utilisateurs;</w:t>
      </w:r>
    </w:p>
    <w:p w:rsidR="00D87779" w:rsidRPr="00D87779" w:rsidRDefault="00D87779" w:rsidP="00157E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7779">
        <w:rPr>
          <w:rFonts w:ascii="Arial" w:hAnsi="Arial" w:cs="Arial"/>
          <w:color w:val="000000"/>
        </w:rPr>
        <w:t>Répondre à des demandes spécifiques pour adapter les temps de traverse à certains usagers;</w:t>
      </w:r>
    </w:p>
    <w:p w:rsidR="00D87779" w:rsidRPr="00D87779" w:rsidRDefault="00D87779" w:rsidP="00157E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7779">
        <w:rPr>
          <w:rFonts w:ascii="Arial" w:hAnsi="Arial" w:cs="Arial"/>
          <w:color w:val="000000"/>
        </w:rPr>
        <w:t>Assurer le maintien en bon état de ces installations;</w:t>
      </w:r>
    </w:p>
    <w:p w:rsidR="00157ED0" w:rsidRDefault="00D87779" w:rsidP="00566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7779">
        <w:rPr>
          <w:rFonts w:ascii="Arial" w:hAnsi="Arial" w:cs="Arial"/>
          <w:color w:val="000000"/>
        </w:rPr>
        <w:t>Prévoir à certaines intersections des aires de refuge pour piétons ou des avancées de trottoirs pour réduire les distances à franchir</w:t>
      </w:r>
      <w:r w:rsidR="004D7C3B">
        <w:rPr>
          <w:rFonts w:ascii="Arial" w:hAnsi="Arial" w:cs="Arial"/>
          <w:color w:val="000000"/>
        </w:rPr>
        <w:t>.</w:t>
      </w:r>
    </w:p>
    <w:p w:rsidR="00566E0E" w:rsidRDefault="00566E0E" w:rsidP="00566E0E">
      <w:pPr>
        <w:pStyle w:val="NormalWeb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rFonts w:ascii="Arial" w:hAnsi="Arial" w:cs="Arial"/>
          <w:color w:val="000000"/>
        </w:rPr>
      </w:pPr>
    </w:p>
    <w:p w:rsidR="00566E0E" w:rsidRPr="00644E6D" w:rsidRDefault="00644E6D" w:rsidP="00566E0E">
      <w:pPr>
        <w:pStyle w:val="NormalWeb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rFonts w:ascii="Arial" w:hAnsi="Arial" w:cs="Arial"/>
          <w:color w:val="000000"/>
        </w:rPr>
      </w:pPr>
      <w:r w:rsidRPr="00644E6D">
        <w:rPr>
          <w:rFonts w:ascii="Arial" w:hAnsi="Arial" w:cs="Arial"/>
        </w:rPr>
        <w:t>En répondant aux besoins de toutes les personnes handicapées par l’intégration des principes de l’accessibilité universelle, on en vient également à créer un environnement plus sécuritaire pour tous les citoyens de Laval</w:t>
      </w:r>
      <w:r>
        <w:rPr>
          <w:rFonts w:ascii="Arial" w:hAnsi="Arial" w:cs="Arial"/>
        </w:rPr>
        <w:t xml:space="preserve"> pour </w:t>
      </w:r>
      <w:r w:rsidRPr="00644E6D">
        <w:rPr>
          <w:rFonts w:ascii="Arial" w:hAnsi="Arial" w:cs="Arial"/>
        </w:rPr>
        <w:t>les personnes âgées</w:t>
      </w:r>
      <w:r>
        <w:rPr>
          <w:rFonts w:ascii="Arial" w:hAnsi="Arial" w:cs="Arial"/>
        </w:rPr>
        <w:t>, les jeunes familles</w:t>
      </w:r>
      <w:r w:rsidRPr="00644E6D">
        <w:rPr>
          <w:rFonts w:ascii="Arial" w:hAnsi="Arial" w:cs="Arial"/>
        </w:rPr>
        <w:t xml:space="preserve"> ou les enfants.</w:t>
      </w:r>
    </w:p>
    <w:p w:rsidR="004D7C3B" w:rsidRDefault="004D7C3B" w:rsidP="004D7C3B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contrepartie, le portrait qu’il présente de la population à mobilité réduite est, quant à lui, incomplet puisqu’il se limite </w:t>
      </w:r>
      <w:r w:rsidR="00D470A3">
        <w:rPr>
          <w:rFonts w:ascii="Arial" w:hAnsi="Arial" w:cs="Arial"/>
          <w:color w:val="000000"/>
        </w:rPr>
        <w:t xml:space="preserve">exclusivement </w:t>
      </w:r>
      <w:r>
        <w:rPr>
          <w:rFonts w:ascii="Arial" w:hAnsi="Arial" w:cs="Arial"/>
          <w:color w:val="000000"/>
        </w:rPr>
        <w:t>aux personnes vieillissantes</w:t>
      </w:r>
      <w:r w:rsidR="00D470A3">
        <w:rPr>
          <w:rFonts w:ascii="Arial" w:hAnsi="Arial" w:cs="Arial"/>
          <w:color w:val="000000"/>
        </w:rPr>
        <w:t xml:space="preserve"> ayant recours à des aides à la mobilité motorisée (triporteur, quadri porteur, fauteuil motorisé)</w:t>
      </w:r>
      <w:r>
        <w:rPr>
          <w:rFonts w:ascii="Arial" w:hAnsi="Arial" w:cs="Arial"/>
          <w:color w:val="000000"/>
        </w:rPr>
        <w:t>.</w:t>
      </w:r>
      <w:r w:rsidR="00D470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surcroît, il ne fait pas état des personnes ayant des limitations auditives, visuelles et motrices</w:t>
      </w:r>
      <w:r w:rsidR="00CC7E28">
        <w:rPr>
          <w:rFonts w:ascii="Arial" w:hAnsi="Arial" w:cs="Arial"/>
          <w:color w:val="000000"/>
        </w:rPr>
        <w:t xml:space="preserve">.  </w:t>
      </w:r>
    </w:p>
    <w:p w:rsidR="004D7C3B" w:rsidRDefault="00A86EA2" w:rsidP="004D7C3B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A86EA2">
        <w:rPr>
          <w:rFonts w:ascii="Arial" w:hAnsi="Arial" w:cs="Arial"/>
          <w:color w:val="000000"/>
        </w:rPr>
        <w:t xml:space="preserve">a Ville de Laval </w:t>
      </w:r>
      <w:r w:rsidR="004D7C3B">
        <w:rPr>
          <w:rFonts w:ascii="Arial" w:hAnsi="Arial" w:cs="Arial"/>
          <w:color w:val="000000"/>
        </w:rPr>
        <w:t>doit</w:t>
      </w:r>
      <w:r w:rsidRPr="00A86EA2">
        <w:rPr>
          <w:rFonts w:ascii="Arial" w:hAnsi="Arial" w:cs="Arial"/>
          <w:color w:val="000000"/>
        </w:rPr>
        <w:t xml:space="preserve"> prendre en considérat</w:t>
      </w:r>
      <w:r w:rsidR="004D7C3B">
        <w:rPr>
          <w:rFonts w:ascii="Arial" w:hAnsi="Arial" w:cs="Arial"/>
          <w:color w:val="000000"/>
        </w:rPr>
        <w:t xml:space="preserve">ion les besoins des personnes ayant des limitations fonctionnelles </w:t>
      </w:r>
      <w:r>
        <w:rPr>
          <w:rFonts w:ascii="Arial" w:hAnsi="Arial" w:cs="Arial"/>
          <w:color w:val="000000"/>
        </w:rPr>
        <w:t>et reconnaît qu’</w:t>
      </w:r>
      <w:r w:rsidRPr="00A86EA2">
        <w:rPr>
          <w:rFonts w:ascii="Arial" w:hAnsi="Arial" w:cs="Arial"/>
          <w:color w:val="000000"/>
        </w:rPr>
        <w:t xml:space="preserve">il est nécessaire de travailler en concertation avec les organismes </w:t>
      </w:r>
      <w:r w:rsidR="004D7C3B">
        <w:rPr>
          <w:rFonts w:ascii="Arial" w:hAnsi="Arial" w:cs="Arial"/>
          <w:color w:val="000000"/>
        </w:rPr>
        <w:t>qui les représente</w:t>
      </w:r>
      <w:r w:rsidRPr="00A86EA2"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</w:rPr>
        <w:t>afin</w:t>
      </w:r>
      <w:r w:rsidRPr="00A86EA2">
        <w:rPr>
          <w:rFonts w:ascii="Arial" w:hAnsi="Arial" w:cs="Arial"/>
          <w:color w:val="000000"/>
        </w:rPr>
        <w:t xml:space="preserve"> d’appliquer les normes d’aménagement qui facilitent l’accessibilité universelle</w:t>
      </w:r>
      <w:r>
        <w:rPr>
          <w:rFonts w:ascii="Arial" w:hAnsi="Arial" w:cs="Arial"/>
          <w:color w:val="000000"/>
        </w:rPr>
        <w:t>.</w:t>
      </w:r>
      <w:r w:rsidR="004D7C3B" w:rsidRPr="004D7C3B">
        <w:rPr>
          <w:rFonts w:ascii="Arial" w:hAnsi="Arial" w:cs="Arial"/>
          <w:color w:val="000000"/>
        </w:rPr>
        <w:t xml:space="preserve"> </w:t>
      </w:r>
    </w:p>
    <w:p w:rsidR="004D7C3B" w:rsidRDefault="004D7C3B" w:rsidP="004D7C3B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Il est urgent que l</w:t>
      </w:r>
      <w:r w:rsidRPr="00D87779"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</w:rPr>
        <w:t>Lavallois</w:t>
      </w:r>
      <w:r w:rsidRPr="00D877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puissent </w:t>
      </w:r>
      <w:r w:rsidRPr="00D87779">
        <w:rPr>
          <w:rFonts w:ascii="Arial" w:hAnsi="Arial" w:cs="Arial"/>
          <w:color w:val="000000"/>
        </w:rPr>
        <w:t>dispos</w:t>
      </w:r>
      <w:r>
        <w:rPr>
          <w:rFonts w:ascii="Arial" w:hAnsi="Arial" w:cs="Arial"/>
          <w:color w:val="000000"/>
        </w:rPr>
        <w:t>er</w:t>
      </w:r>
      <w:r w:rsidRPr="00D87779">
        <w:rPr>
          <w:rFonts w:ascii="Arial" w:hAnsi="Arial" w:cs="Arial"/>
          <w:color w:val="000000"/>
        </w:rPr>
        <w:t xml:space="preserve"> de voies </w:t>
      </w:r>
      <w:r>
        <w:rPr>
          <w:rFonts w:ascii="Arial" w:hAnsi="Arial" w:cs="Arial"/>
          <w:color w:val="000000"/>
        </w:rPr>
        <w:t>publiques</w:t>
      </w:r>
      <w:r w:rsidRPr="00D87779">
        <w:rPr>
          <w:rFonts w:ascii="Arial" w:hAnsi="Arial" w:cs="Arial"/>
          <w:color w:val="000000"/>
        </w:rPr>
        <w:t xml:space="preserve"> plus </w:t>
      </w:r>
      <w:r>
        <w:rPr>
          <w:rFonts w:ascii="Arial" w:hAnsi="Arial" w:cs="Arial"/>
          <w:color w:val="000000"/>
        </w:rPr>
        <w:t xml:space="preserve">accessibles, plus </w:t>
      </w:r>
      <w:r w:rsidRPr="00D87779">
        <w:rPr>
          <w:rFonts w:ascii="Arial" w:hAnsi="Arial" w:cs="Arial"/>
          <w:color w:val="000000"/>
        </w:rPr>
        <w:t xml:space="preserve">sécuritaires, plus </w:t>
      </w:r>
      <w:r>
        <w:rPr>
          <w:rFonts w:ascii="Arial" w:hAnsi="Arial" w:cs="Arial"/>
          <w:color w:val="000000"/>
        </w:rPr>
        <w:t>confortables et</w:t>
      </w:r>
      <w:r w:rsidRPr="00D87779">
        <w:rPr>
          <w:rFonts w:ascii="Arial" w:hAnsi="Arial" w:cs="Arial"/>
          <w:color w:val="000000"/>
        </w:rPr>
        <w:t xml:space="preserve"> plus agréables à utiliser</w:t>
      </w:r>
      <w:r>
        <w:rPr>
          <w:rFonts w:ascii="Arial" w:hAnsi="Arial" w:cs="Arial"/>
          <w:color w:val="000000"/>
        </w:rPr>
        <w:t xml:space="preserve">. </w:t>
      </w:r>
    </w:p>
    <w:p w:rsidR="00BA7FC2" w:rsidRDefault="00BA7FC2" w:rsidP="00D87779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consulter le Plan de mobilité active de Laval : </w:t>
      </w:r>
      <w:hyperlink r:id="rId8" w:history="1">
        <w:r w:rsidRPr="00031CB0">
          <w:rPr>
            <w:rStyle w:val="Lienhypertexte"/>
            <w:rFonts w:ascii="Arial" w:hAnsi="Arial" w:cs="Arial"/>
          </w:rPr>
          <w:t>http://evolucite.laval.ca/pdf/plan_mobilite_active.pdf</w:t>
        </w:r>
      </w:hyperlink>
    </w:p>
    <w:p w:rsidR="00886470" w:rsidRDefault="00886470" w:rsidP="00C003FC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  <w:r w:rsidRPr="00C003FC">
        <w:rPr>
          <w:rFonts w:ascii="Arial" w:hAnsi="Arial" w:cs="Arial"/>
          <w:color w:val="000000"/>
        </w:rPr>
        <w:t>Le R</w:t>
      </w:r>
      <w:r w:rsidR="00C003FC">
        <w:rPr>
          <w:rFonts w:ascii="Arial" w:hAnsi="Arial" w:cs="Arial"/>
          <w:color w:val="000000"/>
        </w:rPr>
        <w:t>OPPHL</w:t>
      </w:r>
      <w:r w:rsidRPr="00C003FC">
        <w:rPr>
          <w:rFonts w:ascii="Arial" w:hAnsi="Arial" w:cs="Arial"/>
          <w:color w:val="000000"/>
        </w:rPr>
        <w:t xml:space="preserve"> </w:t>
      </w:r>
      <w:r w:rsidR="002436F4">
        <w:rPr>
          <w:rFonts w:ascii="Arial" w:hAnsi="Arial" w:cs="Arial"/>
          <w:color w:val="000000"/>
        </w:rPr>
        <w:t>regroupe une vingtaine d’organismes</w:t>
      </w:r>
      <w:r w:rsidRPr="00C003FC">
        <w:rPr>
          <w:rFonts w:ascii="Arial" w:hAnsi="Arial" w:cs="Arial"/>
          <w:color w:val="000000"/>
        </w:rPr>
        <w:t xml:space="preserve"> </w:t>
      </w:r>
      <w:r w:rsidR="00C003FC">
        <w:rPr>
          <w:rFonts w:ascii="Arial" w:hAnsi="Arial" w:cs="Arial"/>
          <w:color w:val="000000"/>
        </w:rPr>
        <w:t xml:space="preserve">desservant </w:t>
      </w:r>
      <w:r w:rsidRPr="00C003FC">
        <w:rPr>
          <w:rFonts w:ascii="Arial" w:hAnsi="Arial" w:cs="Arial"/>
          <w:color w:val="000000"/>
        </w:rPr>
        <w:t>plus de 4</w:t>
      </w:r>
      <w:r w:rsidR="00C003FC">
        <w:rPr>
          <w:rFonts w:ascii="Arial" w:hAnsi="Arial" w:cs="Arial"/>
          <w:color w:val="000000"/>
        </w:rPr>
        <w:t>0</w:t>
      </w:r>
      <w:r w:rsidRPr="00C003FC">
        <w:rPr>
          <w:rFonts w:ascii="Arial" w:hAnsi="Arial" w:cs="Arial"/>
          <w:color w:val="000000"/>
        </w:rPr>
        <w:t>00 personnes handicapées et leurs proches. Le R</w:t>
      </w:r>
      <w:r w:rsidR="00C003FC">
        <w:rPr>
          <w:rFonts w:ascii="Arial" w:hAnsi="Arial" w:cs="Arial"/>
          <w:color w:val="000000"/>
        </w:rPr>
        <w:t xml:space="preserve">OPPHL </w:t>
      </w:r>
      <w:r w:rsidRPr="00C003FC">
        <w:rPr>
          <w:rFonts w:ascii="Arial" w:hAnsi="Arial" w:cs="Arial"/>
          <w:color w:val="000000"/>
        </w:rPr>
        <w:t>agit comme porte-parole de ses organismes membres auprès des différentes instances e</w:t>
      </w:r>
      <w:r w:rsidR="00C003FC">
        <w:rPr>
          <w:rFonts w:ascii="Arial" w:hAnsi="Arial" w:cs="Arial"/>
          <w:color w:val="000000"/>
        </w:rPr>
        <w:t>t organisations publiques</w:t>
      </w:r>
      <w:r w:rsidRPr="00C003FC">
        <w:rPr>
          <w:rFonts w:ascii="Arial" w:hAnsi="Arial" w:cs="Arial"/>
          <w:color w:val="000000"/>
        </w:rPr>
        <w:t>.</w:t>
      </w:r>
    </w:p>
    <w:p w:rsidR="00137EAF" w:rsidRPr="00C003FC" w:rsidRDefault="00137EAF" w:rsidP="00C003FC">
      <w:pPr>
        <w:pStyle w:val="NormalWeb"/>
        <w:shd w:val="clear" w:color="auto" w:fill="FFFFFF"/>
        <w:spacing w:line="240" w:lineRule="atLeast"/>
        <w:ind w:left="-142"/>
        <w:jc w:val="both"/>
        <w:rPr>
          <w:rFonts w:ascii="Arial" w:hAnsi="Arial" w:cs="Arial"/>
          <w:color w:val="000000"/>
        </w:rPr>
      </w:pPr>
    </w:p>
    <w:p w:rsidR="00137EAF" w:rsidRDefault="00886470" w:rsidP="00D87779">
      <w:pPr>
        <w:pStyle w:val="NormalWeb"/>
        <w:shd w:val="clear" w:color="auto" w:fill="FFFFFF"/>
        <w:tabs>
          <w:tab w:val="left" w:pos="3858"/>
        </w:tabs>
        <w:spacing w:line="240" w:lineRule="atLeast"/>
        <w:ind w:left="-142"/>
        <w:jc w:val="center"/>
        <w:rPr>
          <w:rFonts w:ascii="Arial" w:hAnsi="Arial" w:cs="Arial"/>
          <w:color w:val="000000"/>
        </w:rPr>
      </w:pPr>
      <w:r w:rsidRPr="00C003FC">
        <w:rPr>
          <w:rFonts w:ascii="Arial" w:hAnsi="Arial" w:cs="Arial"/>
          <w:color w:val="000000"/>
        </w:rPr>
        <w:t>-30-</w:t>
      </w:r>
    </w:p>
    <w:p w:rsidR="00D87779" w:rsidRDefault="00D87779" w:rsidP="00886470">
      <w:pPr>
        <w:pStyle w:val="NormalWeb"/>
        <w:shd w:val="clear" w:color="auto" w:fill="FFFFFF"/>
        <w:tabs>
          <w:tab w:val="left" w:pos="3858"/>
        </w:tabs>
        <w:spacing w:line="240" w:lineRule="atLeast"/>
        <w:ind w:left="-142"/>
        <w:rPr>
          <w:rFonts w:ascii="Arial" w:hAnsi="Arial" w:cs="Arial"/>
          <w:color w:val="000000"/>
        </w:rPr>
      </w:pPr>
    </w:p>
    <w:p w:rsidR="00D87779" w:rsidRDefault="00D87779" w:rsidP="00886470">
      <w:pPr>
        <w:pStyle w:val="NormalWeb"/>
        <w:shd w:val="clear" w:color="auto" w:fill="FFFFFF"/>
        <w:tabs>
          <w:tab w:val="left" w:pos="3858"/>
        </w:tabs>
        <w:spacing w:line="240" w:lineRule="atLeast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Source </w:t>
      </w:r>
    </w:p>
    <w:p w:rsidR="00D87779" w:rsidRDefault="00D87779" w:rsidP="00D87779">
      <w:pPr>
        <w:pStyle w:val="NormalWeb"/>
        <w:shd w:val="clear" w:color="auto" w:fill="FFFFFF"/>
        <w:tabs>
          <w:tab w:val="left" w:pos="3858"/>
        </w:tabs>
        <w:spacing w:before="0" w:beforeAutospacing="0" w:after="0" w:afterAutospacing="0" w:line="240" w:lineRule="atLeast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Regroupement des organismes de promotion des personnes handicapées de Laval</w:t>
      </w:r>
    </w:p>
    <w:p w:rsidR="00D87779" w:rsidRDefault="00C003FC" w:rsidP="00D87779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Josée Massicotte</w:t>
      </w:r>
      <w:r w:rsidR="00D87779">
        <w:rPr>
          <w:rFonts w:ascii="Arial" w:hAnsi="Arial" w:cs="Arial"/>
          <w:color w:val="000000"/>
        </w:rPr>
        <w:t>, d</w:t>
      </w:r>
      <w:r w:rsidR="00886470" w:rsidRPr="00C003FC">
        <w:rPr>
          <w:rFonts w:ascii="Arial" w:hAnsi="Arial" w:cs="Arial"/>
          <w:color w:val="000000"/>
        </w:rPr>
        <w:t>irectrice générale</w:t>
      </w:r>
    </w:p>
    <w:p w:rsidR="00C11397" w:rsidRDefault="00CD1F38" w:rsidP="00D87779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hyperlink r:id="rId9" w:history="1">
        <w:r w:rsidR="00C11397" w:rsidRPr="002D7835">
          <w:rPr>
            <w:rStyle w:val="Lienhypertexte"/>
            <w:rFonts w:ascii="Arial" w:hAnsi="Arial" w:cs="Arial"/>
          </w:rPr>
          <w:t>ropphl.dg@videotron.ca</w:t>
        </w:r>
      </w:hyperlink>
    </w:p>
    <w:p w:rsidR="00A354CD" w:rsidRPr="00C003FC" w:rsidRDefault="00886470" w:rsidP="00D87779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</w:rPr>
      </w:pPr>
      <w:bookmarkStart w:id="0" w:name="_GoBack"/>
      <w:bookmarkEnd w:id="0"/>
      <w:r w:rsidRPr="00C003FC">
        <w:rPr>
          <w:rFonts w:ascii="Arial" w:hAnsi="Arial" w:cs="Arial"/>
          <w:color w:val="000000"/>
        </w:rPr>
        <w:t>Tél. : 450-</w:t>
      </w:r>
      <w:r w:rsidR="00C003FC">
        <w:rPr>
          <w:rFonts w:ascii="Arial" w:hAnsi="Arial" w:cs="Arial"/>
          <w:color w:val="000000"/>
        </w:rPr>
        <w:t>668-4836</w:t>
      </w:r>
    </w:p>
    <w:sectPr w:rsidR="00A354CD" w:rsidRPr="00C003FC" w:rsidSect="00886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40" w:right="1467" w:bottom="284" w:left="1797" w:header="22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FF" w:rsidRDefault="005B12FF" w:rsidP="006A4981">
      <w:r>
        <w:separator/>
      </w:r>
    </w:p>
  </w:endnote>
  <w:endnote w:type="continuationSeparator" w:id="0">
    <w:p w:rsidR="005B12FF" w:rsidRDefault="005B12FF" w:rsidP="006A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18" w:rsidRDefault="00D063A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71" w:rsidRPr="00A16386" w:rsidRDefault="00CD1F38" w:rsidP="00C05C71">
    <w:pPr>
      <w:pStyle w:val="Pieddepage"/>
      <w:tabs>
        <w:tab w:val="clear" w:pos="4320"/>
        <w:tab w:val="right" w:pos="5040"/>
      </w:tabs>
      <w:jc w:val="center"/>
      <w:rPr>
        <w:color w:val="A6A6A6" w:themeColor="background1" w:themeShade="A6"/>
      </w:rPr>
    </w:pPr>
    <w:hyperlink r:id="rId1" w:history="1">
      <w:r w:rsidR="00A16386" w:rsidRPr="00A16386">
        <w:rPr>
          <w:rStyle w:val="Lienhypertexte"/>
          <w:rFonts w:ascii="Tahoma" w:hAnsi="Tahoma"/>
          <w:color w:val="C0C0C0"/>
          <w:sz w:val="36"/>
          <w:szCs w:val="36"/>
          <w:u w:val="none"/>
        </w:rPr>
        <w:t>www.ropphl.org</w:t>
      </w:r>
    </w:hyperlink>
    <w:r w:rsidR="00A16386" w:rsidRPr="00A16386">
      <w:rPr>
        <w:color w:val="A6A6A6" w:themeColor="background1" w:themeShade="A6"/>
      </w:rPr>
      <w:t xml:space="preserve"> </w:t>
    </w:r>
  </w:p>
  <w:p w:rsidR="00A16386" w:rsidRDefault="00CD1F38" w:rsidP="00A16386">
    <w:pPr>
      <w:pStyle w:val="Pieddepage"/>
      <w:tabs>
        <w:tab w:val="clear" w:pos="4320"/>
        <w:tab w:val="right" w:pos="5040"/>
      </w:tabs>
      <w:rPr>
        <w:rFonts w:ascii="Tahoma" w:hAnsi="Tahoma" w:cs="Tahoma"/>
        <w:color w:val="244061"/>
      </w:rPr>
    </w:pPr>
    <w:r w:rsidRPr="00CD1F38">
      <w:rPr>
        <w:rFonts w:ascii="Calibri" w:hAnsi="Calibri"/>
        <w:noProof/>
        <w:color w:val="A6A6A6" w:themeColor="background1" w:themeShade="A6"/>
        <w:szCs w:val="22"/>
        <w:lang w:eastAsia="fr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9.35pt;margin-top:.95pt;width:252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" strokecolor="#0f243e" strokeweight="1pt"/>
      </w:pict>
    </w:r>
    <w:r w:rsidR="00C05C71">
      <w:rPr>
        <w:rFonts w:ascii="Tahoma" w:hAnsi="Tahoma" w:cs="Tahoma"/>
        <w:color w:val="244061"/>
      </w:rPr>
      <w:tab/>
    </w:r>
  </w:p>
  <w:p w:rsidR="00C05C71" w:rsidRPr="00A16386" w:rsidRDefault="00A16386" w:rsidP="00A16386">
    <w:pPr>
      <w:pStyle w:val="Pieddepage"/>
      <w:tabs>
        <w:tab w:val="clear" w:pos="4320"/>
        <w:tab w:val="right" w:pos="5040"/>
      </w:tabs>
      <w:rPr>
        <w:rFonts w:ascii="Tahoma" w:hAnsi="Tahoma" w:cs="Tahoma"/>
        <w:color w:val="244061"/>
      </w:rPr>
    </w:pPr>
    <w:r>
      <w:rPr>
        <w:rFonts w:ascii="Tahoma" w:hAnsi="Tahoma" w:cs="Tahoma"/>
        <w:color w:val="244061"/>
      </w:rPr>
      <w:t xml:space="preserve">                                 </w:t>
    </w:r>
    <w:r w:rsidR="00C05C71" w:rsidRPr="00A16386">
      <w:rPr>
        <w:rFonts w:ascii="Tahoma" w:hAnsi="Tahoma" w:cs="Tahoma"/>
        <w:color w:val="A6A6A6" w:themeColor="background1" w:themeShade="A6"/>
      </w:rPr>
      <w:t>387, boul. des Prairies, bureau 017</w:t>
    </w:r>
  </w:p>
  <w:p w:rsidR="00C05C71" w:rsidRPr="00A16386" w:rsidRDefault="00C05C71" w:rsidP="00A16386">
    <w:pPr>
      <w:pStyle w:val="Pieddepage"/>
      <w:tabs>
        <w:tab w:val="clear" w:pos="4320"/>
        <w:tab w:val="right" w:pos="5580"/>
      </w:tabs>
      <w:rPr>
        <w:rFonts w:ascii="Tahoma" w:hAnsi="Tahoma" w:cs="Tahoma"/>
        <w:color w:val="A6A6A6" w:themeColor="background1" w:themeShade="A6"/>
      </w:rPr>
    </w:pPr>
    <w:r w:rsidRPr="00A16386">
      <w:rPr>
        <w:rFonts w:ascii="Tahoma" w:hAnsi="Tahoma" w:cs="Tahoma"/>
        <w:color w:val="A6A6A6" w:themeColor="background1" w:themeShade="A6"/>
      </w:rPr>
      <w:t xml:space="preserve">      </w:t>
    </w:r>
    <w:r w:rsidR="00A16386">
      <w:rPr>
        <w:rFonts w:ascii="Tahoma" w:hAnsi="Tahoma" w:cs="Tahoma"/>
        <w:color w:val="A6A6A6" w:themeColor="background1" w:themeShade="A6"/>
      </w:rPr>
      <w:t xml:space="preserve">    </w:t>
    </w:r>
    <w:r w:rsidRPr="00A16386">
      <w:rPr>
        <w:rFonts w:ascii="Tahoma" w:hAnsi="Tahoma" w:cs="Tahoma"/>
        <w:color w:val="A6A6A6" w:themeColor="background1" w:themeShade="A6"/>
      </w:rPr>
      <w:t xml:space="preserve"> Laval (Québec)  H7N 2W4  l  Tél.+ ATS: 450.668.4836  l  Téléc.: 450.668.2119</w:t>
    </w:r>
  </w:p>
  <w:p w:rsidR="00C05C71" w:rsidRPr="00A16386" w:rsidRDefault="00C05C71" w:rsidP="00C05C71">
    <w:pPr>
      <w:pStyle w:val="Pieddepage"/>
      <w:tabs>
        <w:tab w:val="clear" w:pos="4320"/>
        <w:tab w:val="right" w:pos="5040"/>
      </w:tabs>
      <w:rPr>
        <w:rFonts w:ascii="Tahoma" w:hAnsi="Tahoma" w:cs="Tahoma"/>
        <w:color w:val="F79646" w:themeColor="accent6"/>
      </w:rPr>
    </w:pPr>
    <w:r w:rsidRPr="00A16386">
      <w:rPr>
        <w:rFonts w:ascii="Tahoma" w:hAnsi="Tahoma" w:cs="Tahoma"/>
        <w:color w:val="A6A6A6" w:themeColor="background1" w:themeShade="A6"/>
      </w:rPr>
      <w:tab/>
    </w:r>
    <w:r w:rsidRPr="00A16386">
      <w:rPr>
        <w:rFonts w:ascii="Tahoma" w:hAnsi="Tahoma" w:cs="Tahoma"/>
        <w:color w:val="F79646" w:themeColor="accent6"/>
      </w:rPr>
      <w:t>info@ropphl.org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A4" w:rsidRDefault="00D738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FF" w:rsidRDefault="005B12FF" w:rsidP="006A4981">
      <w:r>
        <w:separator/>
      </w:r>
    </w:p>
  </w:footnote>
  <w:footnote w:type="continuationSeparator" w:id="0">
    <w:p w:rsidR="005B12FF" w:rsidRDefault="005B12FF" w:rsidP="006A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A4" w:rsidRDefault="00D738A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81" w:rsidRDefault="006A4981">
    <w:pPr>
      <w:pStyle w:val="En-tte"/>
    </w:pPr>
    <w:r>
      <w:rPr>
        <w:rFonts w:ascii="Times New Roman" w:hAnsi="Times New Roman" w:cs="Times New Roman"/>
        <w:noProof/>
        <w:sz w:val="24"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-117334</wp:posOffset>
          </wp:positionH>
          <wp:positionV relativeFrom="paragraph">
            <wp:posOffset>-1090224</wp:posOffset>
          </wp:positionV>
          <wp:extent cx="3017661" cy="1220292"/>
          <wp:effectExtent l="19050" t="0" r="0" b="0"/>
          <wp:wrapNone/>
          <wp:docPr id="3" name="Image 2" descr="Final_ROPPH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_ROPPHL_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358" cy="1237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A4" w:rsidRDefault="00D738A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F9F"/>
    <w:multiLevelType w:val="hybridMultilevel"/>
    <w:tmpl w:val="0B8412D6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1DA6607"/>
    <w:multiLevelType w:val="hybridMultilevel"/>
    <w:tmpl w:val="D29E94D4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4981"/>
    <w:rsid w:val="000E6212"/>
    <w:rsid w:val="00137EAF"/>
    <w:rsid w:val="00157ED0"/>
    <w:rsid w:val="001A07C0"/>
    <w:rsid w:val="001E6140"/>
    <w:rsid w:val="002436F4"/>
    <w:rsid w:val="002603AA"/>
    <w:rsid w:val="0029294F"/>
    <w:rsid w:val="00294F82"/>
    <w:rsid w:val="00323336"/>
    <w:rsid w:val="00327835"/>
    <w:rsid w:val="003550A8"/>
    <w:rsid w:val="00482EE6"/>
    <w:rsid w:val="004D116A"/>
    <w:rsid w:val="004D7C3B"/>
    <w:rsid w:val="00500756"/>
    <w:rsid w:val="0051461F"/>
    <w:rsid w:val="005152D4"/>
    <w:rsid w:val="0055162D"/>
    <w:rsid w:val="00566E0E"/>
    <w:rsid w:val="0058284F"/>
    <w:rsid w:val="005B12FF"/>
    <w:rsid w:val="005B2718"/>
    <w:rsid w:val="00644E6D"/>
    <w:rsid w:val="00672FE7"/>
    <w:rsid w:val="006807E7"/>
    <w:rsid w:val="006A4981"/>
    <w:rsid w:val="006D4188"/>
    <w:rsid w:val="00714A10"/>
    <w:rsid w:val="007F6018"/>
    <w:rsid w:val="00803D06"/>
    <w:rsid w:val="00810C43"/>
    <w:rsid w:val="00863EF6"/>
    <w:rsid w:val="00886470"/>
    <w:rsid w:val="008A646F"/>
    <w:rsid w:val="008D1B97"/>
    <w:rsid w:val="00A16386"/>
    <w:rsid w:val="00A32055"/>
    <w:rsid w:val="00A354CD"/>
    <w:rsid w:val="00A410BB"/>
    <w:rsid w:val="00A750D7"/>
    <w:rsid w:val="00A813F3"/>
    <w:rsid w:val="00A86EA2"/>
    <w:rsid w:val="00B04297"/>
    <w:rsid w:val="00B152F4"/>
    <w:rsid w:val="00B5600B"/>
    <w:rsid w:val="00BA7FC2"/>
    <w:rsid w:val="00BE4F08"/>
    <w:rsid w:val="00C003FC"/>
    <w:rsid w:val="00C05C71"/>
    <w:rsid w:val="00C11397"/>
    <w:rsid w:val="00C92DA5"/>
    <w:rsid w:val="00CC7E28"/>
    <w:rsid w:val="00CD1F38"/>
    <w:rsid w:val="00D063A3"/>
    <w:rsid w:val="00D42DD4"/>
    <w:rsid w:val="00D470A3"/>
    <w:rsid w:val="00D738A4"/>
    <w:rsid w:val="00D87779"/>
    <w:rsid w:val="00E0619B"/>
    <w:rsid w:val="00E67E02"/>
    <w:rsid w:val="00EC1BF4"/>
    <w:rsid w:val="00F64256"/>
    <w:rsid w:val="00F70E4F"/>
    <w:rsid w:val="00FD6164"/>
    <w:rsid w:val="00F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9B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9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981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A49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981"/>
    <w:rPr>
      <w:sz w:val="22"/>
    </w:rPr>
  </w:style>
  <w:style w:type="character" w:styleId="Lienhypertexte">
    <w:name w:val="Hyperlink"/>
    <w:basedOn w:val="Policepardfaut"/>
    <w:unhideWhenUsed/>
    <w:rsid w:val="00C05C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5C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E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10BB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szCs w:val="22"/>
      <w:lang w:val="en-US" w:bidi="en-US"/>
    </w:rPr>
  </w:style>
  <w:style w:type="paragraph" w:styleId="NormalWeb">
    <w:name w:val="Normal (Web)"/>
    <w:basedOn w:val="Normal"/>
    <w:uiPriority w:val="99"/>
    <w:unhideWhenUsed/>
    <w:rsid w:val="0088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character" w:customStyle="1" w:styleId="apple-converted-space">
    <w:name w:val="apple-converted-space"/>
    <w:basedOn w:val="Policepardfaut"/>
    <w:rsid w:val="00886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9B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49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981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A49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981"/>
    <w:rPr>
      <w:sz w:val="22"/>
    </w:rPr>
  </w:style>
  <w:style w:type="character" w:styleId="Lienhypertexte">
    <w:name w:val="Hyperlink"/>
    <w:basedOn w:val="Policepardfaut"/>
    <w:unhideWhenUsed/>
    <w:rsid w:val="00C05C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05C7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E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10BB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szCs w:val="22"/>
      <w:lang w:val="en-US" w:bidi="en-US"/>
    </w:rPr>
  </w:style>
  <w:style w:type="paragraph" w:styleId="NormalWeb">
    <w:name w:val="Normal (Web)"/>
    <w:basedOn w:val="Normal"/>
    <w:uiPriority w:val="99"/>
    <w:unhideWhenUsed/>
    <w:rsid w:val="0088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CA"/>
    </w:rPr>
  </w:style>
  <w:style w:type="character" w:customStyle="1" w:styleId="apple-converted-space">
    <w:name w:val="apple-converted-space"/>
    <w:basedOn w:val="Policepardfaut"/>
    <w:rsid w:val="00886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lucite.laval.ca/pdf/plan_mobilite_active.pdf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phl.dg@videotron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pph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BA76-657F-47D7-9A7C-39803065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Massicotte</dc:creator>
  <cp:lastModifiedBy>Mathieu</cp:lastModifiedBy>
  <cp:revision>10</cp:revision>
  <cp:lastPrinted>2013-08-06T14:32:00Z</cp:lastPrinted>
  <dcterms:created xsi:type="dcterms:W3CDTF">2013-06-27T15:25:00Z</dcterms:created>
  <dcterms:modified xsi:type="dcterms:W3CDTF">2013-08-06T14:32:00Z</dcterms:modified>
</cp:coreProperties>
</file>